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7879" w14:textId="77777777" w:rsidR="00F67B66" w:rsidRPr="00297673" w:rsidRDefault="00F67B66" w:rsidP="00F67B66">
      <w:pPr>
        <w:shd w:val="clear" w:color="auto" w:fill="FFFFFF"/>
        <w:spacing w:after="225" w:line="240" w:lineRule="auto"/>
        <w:outlineLvl w:val="0"/>
        <w:rPr>
          <w:rFonts w:ascii="Varela Round" w:eastAsia="Times New Roman" w:hAnsi="Varela Round" w:cs="Varela Round"/>
          <w:color w:val="0B5A9C"/>
          <w:spacing w:val="-6"/>
          <w:kern w:val="36"/>
          <w:sz w:val="40"/>
          <w:szCs w:val="40"/>
        </w:rPr>
      </w:pPr>
      <w:bookmarkStart w:id="0" w:name="_GoBack"/>
      <w:bookmarkEnd w:id="0"/>
      <w:proofErr w:type="spellStart"/>
      <w:r w:rsidRPr="00297673">
        <w:rPr>
          <w:rFonts w:ascii="Varela Round" w:eastAsia="Times New Roman" w:hAnsi="Varela Round" w:cs="Varela Round"/>
          <w:color w:val="0B5A9C"/>
          <w:spacing w:val="-6"/>
          <w:kern w:val="36"/>
          <w:sz w:val="40"/>
          <w:szCs w:val="40"/>
        </w:rPr>
        <w:t>Obavještenje</w:t>
      </w:r>
      <w:proofErr w:type="spellEnd"/>
      <w:r w:rsidRPr="00297673">
        <w:rPr>
          <w:rFonts w:ascii="Varela Round" w:eastAsia="Times New Roman" w:hAnsi="Varela Round" w:cs="Varela Round"/>
          <w:color w:val="0B5A9C"/>
          <w:spacing w:val="-6"/>
          <w:kern w:val="36"/>
          <w:sz w:val="40"/>
          <w:szCs w:val="40"/>
        </w:rPr>
        <w:t xml:space="preserve"> za </w:t>
      </w:r>
      <w:proofErr w:type="spellStart"/>
      <w:r w:rsidRPr="00297673">
        <w:rPr>
          <w:rFonts w:ascii="Varela Round" w:eastAsia="Times New Roman" w:hAnsi="Varela Round" w:cs="Varela Round"/>
          <w:color w:val="0B5A9C"/>
          <w:spacing w:val="-6"/>
          <w:kern w:val="36"/>
          <w:sz w:val="40"/>
          <w:szCs w:val="40"/>
        </w:rPr>
        <w:t>upis</w:t>
      </w:r>
      <w:proofErr w:type="spellEnd"/>
    </w:p>
    <w:p w14:paraId="4C90BE81" w14:textId="3F13D9DD" w:rsidR="00F67B66" w:rsidRPr="00874D64" w:rsidRDefault="00F67B66" w:rsidP="00F67B66">
      <w:pPr>
        <w:shd w:val="clear" w:color="auto" w:fill="FFFFFF"/>
        <w:spacing w:before="225" w:after="225" w:line="240" w:lineRule="auto"/>
        <w:outlineLvl w:val="1"/>
        <w:rPr>
          <w:rFonts w:ascii="Varela Round" w:eastAsia="Times New Roman" w:hAnsi="Varela Round" w:cs="Varela Round"/>
          <w:color w:val="0B5A9C"/>
          <w:spacing w:val="-6"/>
          <w:sz w:val="28"/>
          <w:szCs w:val="28"/>
        </w:rPr>
      </w:pPr>
      <w:proofErr w:type="spellStart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Obavještenje</w:t>
      </w:r>
      <w:proofErr w:type="spellEnd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 xml:space="preserve"> za </w:t>
      </w:r>
      <w:proofErr w:type="spellStart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upis</w:t>
      </w:r>
      <w:proofErr w:type="spellEnd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 xml:space="preserve"> </w:t>
      </w:r>
      <w:proofErr w:type="spellStart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na</w:t>
      </w:r>
      <w:proofErr w:type="spellEnd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 </w:t>
      </w:r>
      <w:r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I</w:t>
      </w:r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 xml:space="preserve"> </w:t>
      </w:r>
      <w:proofErr w:type="spellStart"/>
      <w:proofErr w:type="gramStart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godinu</w:t>
      </w:r>
      <w:proofErr w:type="spellEnd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 xml:space="preserve">  </w:t>
      </w:r>
      <w:r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II</w:t>
      </w:r>
      <w:proofErr w:type="gramEnd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 xml:space="preserve"> </w:t>
      </w:r>
      <w:proofErr w:type="spellStart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ciklusa</w:t>
      </w:r>
      <w:proofErr w:type="spellEnd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 xml:space="preserve"> </w:t>
      </w:r>
      <w:proofErr w:type="spellStart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>studija</w:t>
      </w:r>
      <w:proofErr w:type="spellEnd"/>
      <w:r w:rsidRPr="00874D64">
        <w:rPr>
          <w:rFonts w:ascii="Varela Round" w:eastAsia="Times New Roman" w:hAnsi="Varela Round" w:cs="Varela Round"/>
          <w:b/>
          <w:bCs/>
          <w:color w:val="0B5A9C"/>
          <w:spacing w:val="-6"/>
          <w:sz w:val="28"/>
          <w:szCs w:val="28"/>
        </w:rPr>
        <w:t xml:space="preserve"> </w:t>
      </w:r>
    </w:p>
    <w:p w14:paraId="67E94123" w14:textId="169F0965" w:rsidR="00F67B66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Upi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>s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primljenih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kandidata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gramStart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u 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vršit</w:t>
      </w:r>
      <w:proofErr w:type="spellEnd"/>
      <w:proofErr w:type="gram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će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se :</w:t>
      </w:r>
    </w:p>
    <w:p w14:paraId="7A74D997" w14:textId="3C76219B" w:rsidR="00F67B66" w:rsidRPr="00F2286E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</w:pPr>
      <w:r w:rsidRPr="00F2286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-  od 1</w:t>
      </w:r>
      <w:r w:rsidR="00500448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3</w:t>
      </w:r>
      <w:r w:rsidRPr="00F2286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.</w:t>
      </w:r>
      <w:r w:rsidR="003D43B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11</w:t>
      </w:r>
      <w:r w:rsidRPr="00F2286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.2023. do 1</w:t>
      </w:r>
      <w:r w:rsidR="00500448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7</w:t>
      </w:r>
      <w:r w:rsidRPr="00F2286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.</w:t>
      </w:r>
      <w:r w:rsidR="003D43B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11</w:t>
      </w:r>
      <w:r w:rsidRPr="00F2286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.2023. </w:t>
      </w:r>
      <w:proofErr w:type="spellStart"/>
      <w:r w:rsidRPr="00F2286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godine</w:t>
      </w:r>
      <w:proofErr w:type="spellEnd"/>
      <w:r w:rsidRPr="00F2286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.</w:t>
      </w:r>
    </w:p>
    <w:p w14:paraId="12BFE4DA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Studenti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prilikom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upisa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u 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  <w:u w:val="single"/>
        </w:rPr>
        <w:t>prvu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godinu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potrebno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je da </w:t>
      </w:r>
      <w:proofErr w:type="spellStart"/>
      <w:proofErr w:type="gram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dostave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 u</w:t>
      </w:r>
      <w:proofErr w:type="gram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studentsku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službu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fakulteta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sljedeće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:</w:t>
      </w:r>
    </w:p>
    <w:p w14:paraId="66BB48D9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Redovni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studenti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:</w:t>
      </w:r>
    </w:p>
    <w:p w14:paraId="39E69BE0" w14:textId="77777777" w:rsidR="00F67B66" w:rsidRDefault="00F67B66" w:rsidP="00F67B66">
      <w:pPr>
        <w:numPr>
          <w:ilvl w:val="0"/>
          <w:numId w:val="10"/>
        </w:numPr>
        <w:shd w:val="clear" w:color="auto" w:fill="FFFFFF"/>
        <w:spacing w:before="100" w:beforeAutospacing="1" w:after="60" w:line="240" w:lineRule="auto"/>
        <w:ind w:left="990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Indeks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popunjenim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upisnim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materijalom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(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preuzima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se u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studentskoj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službi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fakulteta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)</w:t>
      </w:r>
    </w:p>
    <w:p w14:paraId="5EF6C18E" w14:textId="77777777" w:rsidR="00F67B66" w:rsidRPr="00052CAE" w:rsidRDefault="00F67B66" w:rsidP="00F67B66">
      <w:pPr>
        <w:numPr>
          <w:ilvl w:val="0"/>
          <w:numId w:val="10"/>
        </w:numPr>
        <w:shd w:val="clear" w:color="auto" w:fill="FFFFFF"/>
        <w:spacing w:before="100" w:beforeAutospacing="1" w:after="60" w:line="240" w:lineRule="auto"/>
        <w:ind w:left="990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2 </w:t>
      </w:r>
      <w:proofErr w:type="spellStart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slike</w:t>
      </w:r>
      <w:proofErr w:type="spellEnd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formata</w:t>
      </w:r>
      <w:proofErr w:type="spellEnd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4x6 </w:t>
      </w:r>
    </w:p>
    <w:p w14:paraId="3B6C54FB" w14:textId="77777777" w:rsidR="00F67B66" w:rsidRPr="00E339FF" w:rsidRDefault="00F67B66" w:rsidP="00F67B66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990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Ljekarsko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uvjerenje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(ne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starije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 6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mjeseci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)</w:t>
      </w:r>
    </w:p>
    <w:p w14:paraId="4604E658" w14:textId="5FE50DCD" w:rsidR="00F67B66" w:rsidRPr="00E339FF" w:rsidRDefault="00F67B66" w:rsidP="00F67B66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990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Uplatnicu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iznos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 </w:t>
      </w:r>
      <w:r w:rsidR="00902CD5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4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00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,00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KM</w:t>
      </w:r>
    </w:p>
    <w:p w14:paraId="45058A8C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Uplatu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izvršiti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žiro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račun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M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ašinskog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proofErr w:type="gram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fakulteta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 br.</w:t>
      </w:r>
      <w:proofErr w:type="gram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1610200000291098</w:t>
      </w:r>
    </w:p>
    <w:p w14:paraId="00A0E8C4" w14:textId="62FDE9BE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(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svrha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: 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>M-</w:t>
      </w:r>
      <w:r w:rsidR="00902CD5">
        <w:rPr>
          <w:rFonts w:ascii="Open Sans" w:eastAsia="Times New Roman" w:hAnsi="Open Sans" w:cs="Open Sans"/>
          <w:color w:val="5E5A5D"/>
          <w:sz w:val="23"/>
          <w:szCs w:val="23"/>
        </w:rPr>
        <w:t>1501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upis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u 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>I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semestar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akademske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2023/2024, I rata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)</w:t>
      </w:r>
    </w:p>
    <w:p w14:paraId="380E5AC1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        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5.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Uplatnicu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iznos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 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85,00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KM</w:t>
      </w:r>
    </w:p>
    <w:p w14:paraId="19BC76C2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Svrha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proofErr w:type="gram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doznake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:</w:t>
      </w:r>
      <w:proofErr w:type="gram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M-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2101,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M-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2102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, 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M-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2103, 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M-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2104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, M-2105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 –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korištenje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biblioteke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čl.u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uniji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studenata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,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naknada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za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održavanje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zgrade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korištenje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informacionog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sistema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naknada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za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osiguranje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u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slučaju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nezgode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>.</w:t>
      </w:r>
    </w:p>
    <w:p w14:paraId="6E24AAD8" w14:textId="77777777" w:rsidR="00F67B66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izvršiti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U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niverziteta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“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Džemal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Bijedić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” u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Mostaru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 br.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1610200000290031</w:t>
      </w:r>
    </w:p>
    <w:p w14:paraId="0FBB0D6B" w14:textId="77777777" w:rsidR="00F67B66" w:rsidRPr="00297673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</w:pPr>
      <w:r w:rsidRPr="00297673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         6.  </w:t>
      </w:r>
      <w:proofErr w:type="spellStart"/>
      <w:r w:rsidRPr="00297673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Uplatnicu</w:t>
      </w:r>
      <w:proofErr w:type="spellEnd"/>
      <w:r w:rsidRPr="00297673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297673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297673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297673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iznos</w:t>
      </w:r>
      <w:proofErr w:type="spellEnd"/>
      <w:r w:rsidRPr="00297673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 50,00 KM</w:t>
      </w:r>
    </w:p>
    <w:p w14:paraId="15FE798C" w14:textId="77777777" w:rsidR="00F67B66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Svrha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doznake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: M-3101-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Indeks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sa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upisnim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materijalom</w:t>
      </w:r>
      <w:proofErr w:type="spellEnd"/>
    </w:p>
    <w:p w14:paraId="5E89A1C3" w14:textId="77777777" w:rsidR="00F67B66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izvršiti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U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niverziteta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“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Džemal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Bijedić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” u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Mostaru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 br.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1610200000290031</w:t>
      </w:r>
    </w:p>
    <w:p w14:paraId="610F8EA1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</w:p>
    <w:p w14:paraId="2CDF99B2" w14:textId="77777777" w:rsidR="00F67B66" w:rsidRPr="00510840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</w:t>
      </w:r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a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uplatnicama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obavezno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napisati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navedene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šifre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za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uplatu</w:t>
      </w:r>
      <w:proofErr w:type="spellEnd"/>
    </w:p>
    <w:p w14:paraId="19180806" w14:textId="77777777" w:rsidR="00F67B66" w:rsidRPr="00510840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</w:pP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Kompletne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dokumente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predati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u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studentsku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službu</w:t>
      </w:r>
      <w:proofErr w:type="spellEnd"/>
    </w:p>
    <w:p w14:paraId="49F89729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</w:p>
    <w:p w14:paraId="60CBD696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     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Vanredni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studenti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:</w:t>
      </w:r>
    </w:p>
    <w:p w14:paraId="06F41867" w14:textId="77777777" w:rsidR="00F67B66" w:rsidRPr="00510840" w:rsidRDefault="00F67B66" w:rsidP="00F67B6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Indeks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sa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popunjenim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upisnim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materijalom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(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preuzima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se u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studentskoj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službi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fakulteta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)</w:t>
      </w:r>
    </w:p>
    <w:p w14:paraId="5D58EE13" w14:textId="77777777" w:rsidR="00F67B66" w:rsidRPr="00510840" w:rsidRDefault="00F67B66" w:rsidP="00F67B6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2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slike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formata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4x6  </w:t>
      </w:r>
    </w:p>
    <w:p w14:paraId="37B233C2" w14:textId="77777777" w:rsidR="00F67B66" w:rsidRPr="00E339FF" w:rsidRDefault="00F67B66" w:rsidP="00F67B66">
      <w:pPr>
        <w:numPr>
          <w:ilvl w:val="0"/>
          <w:numId w:val="13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Ljekarsko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uvjerenje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(ne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starije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 6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mjeseci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)</w:t>
      </w:r>
    </w:p>
    <w:p w14:paraId="4A785FAF" w14:textId="77777777" w:rsidR="00F67B66" w:rsidRPr="00E339FF" w:rsidRDefault="00F67B66" w:rsidP="00F67B66">
      <w:pPr>
        <w:numPr>
          <w:ilvl w:val="0"/>
          <w:numId w:val="13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platnicu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iznos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 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800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,00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KM</w:t>
      </w:r>
    </w:p>
    <w:p w14:paraId="06FB9DFC" w14:textId="6A60D5A3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          (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svrha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: 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>M-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1</w:t>
      </w:r>
      <w:r w:rsidR="00B26E4F">
        <w:rPr>
          <w:rFonts w:ascii="Open Sans" w:eastAsia="Times New Roman" w:hAnsi="Open Sans" w:cs="Open Sans"/>
          <w:color w:val="5E5A5D"/>
          <w:sz w:val="23"/>
          <w:szCs w:val="23"/>
        </w:rPr>
        <w:t>601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upis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u 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>I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semestar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akademske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2023/2024, I rata</w:t>
      </w:r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)</w:t>
      </w:r>
    </w:p>
    <w:p w14:paraId="7DE8851D" w14:textId="77777777" w:rsidR="00F67B66" w:rsidRPr="00E339FF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Uplatu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izvršiti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žiro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račun</w:t>
      </w:r>
      <w:proofErr w:type="spellEnd"/>
      <w:r w:rsidRPr="00E339FF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M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ašinskog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proofErr w:type="gram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fakulteta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 br.</w:t>
      </w:r>
      <w:proofErr w:type="gram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1610200000291098</w:t>
      </w:r>
    </w:p>
    <w:p w14:paraId="5C47AF0E" w14:textId="77777777" w:rsidR="00F67B66" w:rsidRPr="00510840" w:rsidRDefault="00F67B66" w:rsidP="00F67B6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Uplatnicu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iznos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 85,00 KM</w:t>
      </w:r>
    </w:p>
    <w:p w14:paraId="4513A04D" w14:textId="77777777" w:rsidR="00F67B66" w:rsidRPr="00510840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Svrha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proofErr w:type="gram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doznake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:</w:t>
      </w:r>
      <w:proofErr w:type="gram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M-2101,</w:t>
      </w:r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 </w:t>
      </w:r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M-2102</w:t>
      </w:r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, </w:t>
      </w:r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M-2103, M-2104, M-2105</w:t>
      </w:r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 –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korištenje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biblioteke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čl.u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uniji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studenata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naknada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za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održavanje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zgrade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korištenje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informacionog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sistema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,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naknada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za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osiguranje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u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slučaju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nezgode</w:t>
      </w:r>
      <w:proofErr w:type="spellEnd"/>
      <w:r w:rsidRPr="00510840">
        <w:rPr>
          <w:rFonts w:ascii="Open Sans" w:eastAsia="Times New Roman" w:hAnsi="Open Sans" w:cs="Open Sans"/>
          <w:color w:val="5E5A5D"/>
          <w:sz w:val="23"/>
          <w:szCs w:val="23"/>
        </w:rPr>
        <w:t>.</w:t>
      </w:r>
    </w:p>
    <w:p w14:paraId="1CF97940" w14:textId="77777777" w:rsidR="00F67B66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izvršiti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U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niverziteta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“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Džemal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Bijedić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” u </w:t>
      </w:r>
      <w:proofErr w:type="spellStart"/>
      <w:proofErr w:type="gram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Mostaru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 br.</w:t>
      </w:r>
      <w:proofErr w:type="gram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1610200000290031</w:t>
      </w:r>
    </w:p>
    <w:p w14:paraId="29AD4679" w14:textId="77777777" w:rsidR="00F67B66" w:rsidRPr="00510840" w:rsidRDefault="00F67B66" w:rsidP="00F67B66">
      <w:p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</w:p>
    <w:p w14:paraId="7775489A" w14:textId="77777777" w:rsidR="00F67B66" w:rsidRPr="00052CAE" w:rsidRDefault="00F67B66" w:rsidP="00F67B66">
      <w:pPr>
        <w:pStyle w:val="ListParagraph"/>
        <w:numPr>
          <w:ilvl w:val="0"/>
          <w:numId w:val="13"/>
        </w:num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</w:pPr>
      <w:proofErr w:type="spellStart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Uplatnicu</w:t>
      </w:r>
      <w:proofErr w:type="spellEnd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iznos</w:t>
      </w:r>
      <w:proofErr w:type="spellEnd"/>
      <w:r w:rsidRPr="00052CAE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od 50,00 KM</w:t>
      </w:r>
    </w:p>
    <w:p w14:paraId="696F2212" w14:textId="77777777" w:rsidR="00F67B66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Svrha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doznake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: M-3101-</w:t>
      </w:r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Indeks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sa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upisnim</w:t>
      </w:r>
      <w:proofErr w:type="spellEnd"/>
      <w:r>
        <w:rPr>
          <w:rFonts w:ascii="Open Sans" w:eastAsia="Times New Roman" w:hAnsi="Open Sans" w:cs="Open Sans"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5E5A5D"/>
          <w:sz w:val="23"/>
          <w:szCs w:val="23"/>
        </w:rPr>
        <w:t>materijalom</w:t>
      </w:r>
      <w:proofErr w:type="spellEnd"/>
    </w:p>
    <w:p w14:paraId="677AFC8E" w14:textId="77777777" w:rsidR="00F67B66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</w:pP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izvršiti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U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niverziteta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“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Džemal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Bijedić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 xml:space="preserve">” u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Mostaru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 br.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ž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iro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računa</w:t>
      </w:r>
      <w:proofErr w:type="spellEnd"/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</w:t>
      </w:r>
      <w:r w:rsidRPr="00E339FF">
        <w:rPr>
          <w:rFonts w:ascii="Open Sans" w:eastAsia="Times New Roman" w:hAnsi="Open Sans" w:cs="Open Sans"/>
          <w:b/>
          <w:bCs/>
          <w:color w:val="5E5A5D"/>
          <w:sz w:val="23"/>
          <w:szCs w:val="23"/>
          <w:u w:val="single"/>
        </w:rPr>
        <w:t>1610200000290031</w:t>
      </w:r>
    </w:p>
    <w:p w14:paraId="7437C2A0" w14:textId="77777777" w:rsidR="00F67B66" w:rsidRDefault="00F67B66" w:rsidP="00F67B66">
      <w:pPr>
        <w:pStyle w:val="ListParagraph"/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color w:val="5E5A5D"/>
          <w:sz w:val="23"/>
          <w:szCs w:val="23"/>
        </w:rPr>
      </w:pPr>
    </w:p>
    <w:p w14:paraId="1A327BAC" w14:textId="77777777" w:rsidR="00F67B66" w:rsidRPr="00510840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</w:t>
      </w:r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a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uplatnicama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obavezno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napisati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navedene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šifre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za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uplatu</w:t>
      </w:r>
      <w:proofErr w:type="spellEnd"/>
    </w:p>
    <w:p w14:paraId="1DBF3F97" w14:textId="77777777" w:rsidR="00F67B66" w:rsidRPr="00510840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</w:pP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Kompletne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dokumente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predati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u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studentsku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službu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.</w:t>
      </w:r>
    </w:p>
    <w:p w14:paraId="4CF74FFB" w14:textId="77777777" w:rsidR="00F67B66" w:rsidRPr="00510840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</w:pPr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                                          </w:t>
      </w:r>
    </w:p>
    <w:p w14:paraId="46C43F01" w14:textId="77777777" w:rsidR="00F67B66" w:rsidRPr="00F2286E" w:rsidRDefault="00F67B66" w:rsidP="00F67B66">
      <w:pPr>
        <w:shd w:val="clear" w:color="auto" w:fill="FFFFFF"/>
        <w:spacing w:before="120" w:after="225" w:line="240" w:lineRule="auto"/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</w:pP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Studentska</w:t>
      </w:r>
      <w:proofErr w:type="spellEnd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</w:t>
      </w:r>
      <w:proofErr w:type="spellStart"/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služb</w:t>
      </w:r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>a</w:t>
      </w:r>
      <w:proofErr w:type="spellEnd"/>
      <w:r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  </w:t>
      </w:r>
      <w:r w:rsidRPr="00510840">
        <w:rPr>
          <w:rFonts w:ascii="Open Sans" w:eastAsia="Times New Roman" w:hAnsi="Open Sans" w:cs="Open Sans"/>
          <w:b/>
          <w:bCs/>
          <w:color w:val="5E5A5D"/>
          <w:sz w:val="23"/>
          <w:szCs w:val="23"/>
        </w:rPr>
        <w:t xml:space="preserve">  </w:t>
      </w:r>
    </w:p>
    <w:p w14:paraId="51A5E0E1" w14:textId="77777777" w:rsidR="00E53FAF" w:rsidRPr="00F67B66" w:rsidRDefault="00E53FAF" w:rsidP="00F67B66"/>
    <w:sectPr w:rsidR="00E53FAF" w:rsidRPr="00F6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464"/>
    <w:multiLevelType w:val="multilevel"/>
    <w:tmpl w:val="1F183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07C43"/>
    <w:multiLevelType w:val="multilevel"/>
    <w:tmpl w:val="F4F86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4557"/>
    <w:multiLevelType w:val="multilevel"/>
    <w:tmpl w:val="C1903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83C9E"/>
    <w:multiLevelType w:val="multilevel"/>
    <w:tmpl w:val="95C42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B1AD8"/>
    <w:multiLevelType w:val="multilevel"/>
    <w:tmpl w:val="1DC6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73584"/>
    <w:multiLevelType w:val="multilevel"/>
    <w:tmpl w:val="6D4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64BEE"/>
    <w:multiLevelType w:val="multilevel"/>
    <w:tmpl w:val="5718C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422AD"/>
    <w:multiLevelType w:val="multilevel"/>
    <w:tmpl w:val="65E0D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D61BA"/>
    <w:multiLevelType w:val="multilevel"/>
    <w:tmpl w:val="E286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91861"/>
    <w:multiLevelType w:val="multilevel"/>
    <w:tmpl w:val="FABA3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8208B"/>
    <w:multiLevelType w:val="multilevel"/>
    <w:tmpl w:val="CADA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76618"/>
    <w:multiLevelType w:val="multilevel"/>
    <w:tmpl w:val="EF7C2CB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77595550"/>
    <w:multiLevelType w:val="multilevel"/>
    <w:tmpl w:val="65E0D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F5"/>
    <w:rsid w:val="00147E3E"/>
    <w:rsid w:val="0020540A"/>
    <w:rsid w:val="003D43BE"/>
    <w:rsid w:val="00500448"/>
    <w:rsid w:val="006014F5"/>
    <w:rsid w:val="006C2591"/>
    <w:rsid w:val="007C4569"/>
    <w:rsid w:val="00902CD5"/>
    <w:rsid w:val="00907A7A"/>
    <w:rsid w:val="00A571FC"/>
    <w:rsid w:val="00B26E4F"/>
    <w:rsid w:val="00E53FAF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6D58"/>
  <w15:chartTrackingRefBased/>
  <w15:docId w15:val="{EA1400E1-E743-4B73-B365-D0345351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Rahimić</dc:creator>
  <cp:keywords/>
  <dc:description/>
  <cp:lastModifiedBy>Mirad Džinović</cp:lastModifiedBy>
  <cp:revision>2</cp:revision>
  <dcterms:created xsi:type="dcterms:W3CDTF">2023-11-06T11:47:00Z</dcterms:created>
  <dcterms:modified xsi:type="dcterms:W3CDTF">2023-11-06T11:47:00Z</dcterms:modified>
</cp:coreProperties>
</file>